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44FC" w14:textId="77777777" w:rsidR="00D34B5B" w:rsidRPr="0078336E" w:rsidRDefault="00D34B5B" w:rsidP="00E827E4">
      <w:pPr>
        <w:rPr>
          <w:b/>
          <w:sz w:val="32"/>
          <w:szCs w:val="32"/>
        </w:rPr>
      </w:pPr>
      <w:r w:rsidRPr="0078336E">
        <w:rPr>
          <w:b/>
          <w:sz w:val="32"/>
          <w:szCs w:val="32"/>
        </w:rPr>
        <w:t>Grammatical Expectations:</w:t>
      </w:r>
    </w:p>
    <w:p w14:paraId="5DDB3B81" w14:textId="77777777" w:rsidR="00D34B5B" w:rsidRPr="0078336E" w:rsidRDefault="00D34B5B" w:rsidP="00E827E4">
      <w:pPr>
        <w:pStyle w:val="ListParagraph"/>
        <w:numPr>
          <w:ilvl w:val="0"/>
          <w:numId w:val="1"/>
        </w:numPr>
        <w:rPr>
          <w:sz w:val="32"/>
          <w:szCs w:val="32"/>
        </w:rPr>
      </w:pPr>
      <w:r w:rsidRPr="0078336E">
        <w:rPr>
          <w:sz w:val="32"/>
          <w:szCs w:val="32"/>
        </w:rPr>
        <w:t>When writing for Study Breaks,</w:t>
      </w:r>
      <w:r w:rsidRPr="0078336E">
        <w:rPr>
          <w:i/>
          <w:sz w:val="32"/>
          <w:szCs w:val="32"/>
        </w:rPr>
        <w:t xml:space="preserve"> </w:t>
      </w:r>
      <w:r w:rsidRPr="0078336E">
        <w:rPr>
          <w:sz w:val="32"/>
          <w:szCs w:val="32"/>
        </w:rPr>
        <w:t>please:</w:t>
      </w:r>
    </w:p>
    <w:p w14:paraId="3E86BA66" w14:textId="77777777" w:rsidR="00D34B5B" w:rsidRPr="0078336E" w:rsidRDefault="00D34B5B" w:rsidP="00E827E4">
      <w:pPr>
        <w:pStyle w:val="ListParagraph"/>
        <w:numPr>
          <w:ilvl w:val="1"/>
          <w:numId w:val="1"/>
        </w:numPr>
        <w:rPr>
          <w:sz w:val="32"/>
          <w:szCs w:val="32"/>
        </w:rPr>
      </w:pPr>
      <w:r w:rsidRPr="0078336E">
        <w:rPr>
          <w:sz w:val="32"/>
          <w:szCs w:val="32"/>
        </w:rPr>
        <w:t xml:space="preserve">Put into quotation marks: album names, movies, newspapers, magazines, TV shows, quotes, song names, book titles and TV episodes. </w:t>
      </w:r>
    </w:p>
    <w:p w14:paraId="51A9C288" w14:textId="77777777" w:rsidR="00D34B5B" w:rsidRPr="0078336E" w:rsidRDefault="00D34B5B" w:rsidP="00E827E4">
      <w:pPr>
        <w:pStyle w:val="ListParagraph"/>
        <w:numPr>
          <w:ilvl w:val="2"/>
          <w:numId w:val="1"/>
        </w:numPr>
        <w:rPr>
          <w:sz w:val="32"/>
          <w:szCs w:val="32"/>
        </w:rPr>
      </w:pPr>
      <w:r w:rsidRPr="0078336E">
        <w:rPr>
          <w:sz w:val="32"/>
          <w:szCs w:val="32"/>
        </w:rPr>
        <w:t xml:space="preserve">We know this is grammatically “incorrect,” but it streamlines the process and is becoming more common in the digital/print industry. </w:t>
      </w:r>
    </w:p>
    <w:p w14:paraId="7898AF53" w14:textId="77777777" w:rsidR="00D34B5B" w:rsidRDefault="00D34B5B" w:rsidP="00E827E4">
      <w:pPr>
        <w:pStyle w:val="ListParagraph"/>
        <w:numPr>
          <w:ilvl w:val="1"/>
          <w:numId w:val="1"/>
        </w:numPr>
        <w:rPr>
          <w:sz w:val="32"/>
          <w:szCs w:val="32"/>
        </w:rPr>
      </w:pPr>
      <w:r w:rsidRPr="0078336E">
        <w:rPr>
          <w:sz w:val="32"/>
          <w:szCs w:val="32"/>
        </w:rPr>
        <w:t>Write “percent” instead of %</w:t>
      </w:r>
    </w:p>
    <w:p w14:paraId="18893680" w14:textId="1FCB1C3F" w:rsidR="00E827E4" w:rsidRDefault="00E827E4" w:rsidP="00E827E4">
      <w:pPr>
        <w:pStyle w:val="ListParagraph"/>
        <w:numPr>
          <w:ilvl w:val="1"/>
          <w:numId w:val="1"/>
        </w:numPr>
        <w:rPr>
          <w:sz w:val="32"/>
          <w:szCs w:val="32"/>
        </w:rPr>
      </w:pPr>
      <w:r>
        <w:rPr>
          <w:sz w:val="32"/>
          <w:szCs w:val="32"/>
        </w:rPr>
        <w:t>Avoid demonstrative pronouns (this, that, these, those, it) when at all possible. Seriously, if you’re using one, go back and change it unless doing so is impossible. They obscure your writing by allowing you to avoid saying exactly what you mean.</w:t>
      </w:r>
    </w:p>
    <w:p w14:paraId="4311DFFF" w14:textId="4E0751DC" w:rsidR="00E827E4" w:rsidRDefault="00E827E4" w:rsidP="00E827E4">
      <w:pPr>
        <w:pStyle w:val="ListParagraph"/>
        <w:numPr>
          <w:ilvl w:val="2"/>
          <w:numId w:val="1"/>
        </w:numPr>
        <w:rPr>
          <w:sz w:val="32"/>
          <w:szCs w:val="32"/>
        </w:rPr>
      </w:pPr>
      <w:r>
        <w:rPr>
          <w:sz w:val="32"/>
          <w:szCs w:val="32"/>
        </w:rPr>
        <w:t>THIS IS IMPORTANT</w:t>
      </w:r>
    </w:p>
    <w:p w14:paraId="0303D923" w14:textId="28D549A1" w:rsidR="00E827E4" w:rsidRDefault="00E827E4" w:rsidP="00E827E4">
      <w:pPr>
        <w:pStyle w:val="ListParagraph"/>
        <w:numPr>
          <w:ilvl w:val="1"/>
          <w:numId w:val="1"/>
        </w:numPr>
        <w:rPr>
          <w:sz w:val="32"/>
          <w:szCs w:val="32"/>
        </w:rPr>
      </w:pPr>
      <w:r>
        <w:rPr>
          <w:sz w:val="32"/>
          <w:szCs w:val="32"/>
        </w:rPr>
        <w:t>Avoid using the words “we,” “us” and “our.” Speak of yourself in the third person, if at all. Use “students,” “millennials,” “undergrads” etc.</w:t>
      </w:r>
    </w:p>
    <w:p w14:paraId="7321D957" w14:textId="749BD00B" w:rsidR="00E827E4" w:rsidRPr="0078336E" w:rsidRDefault="00E827E4" w:rsidP="00E827E4">
      <w:pPr>
        <w:pStyle w:val="ListParagraph"/>
        <w:numPr>
          <w:ilvl w:val="2"/>
          <w:numId w:val="1"/>
        </w:numPr>
        <w:rPr>
          <w:sz w:val="32"/>
          <w:szCs w:val="32"/>
        </w:rPr>
      </w:pPr>
      <w:r>
        <w:rPr>
          <w:sz w:val="32"/>
          <w:szCs w:val="32"/>
        </w:rPr>
        <w:t>THIS IS IMPORTANT</w:t>
      </w:r>
    </w:p>
    <w:p w14:paraId="30D0B10D" w14:textId="77777777" w:rsidR="00D34B5B" w:rsidRPr="0078336E" w:rsidRDefault="00D34B5B" w:rsidP="00E827E4">
      <w:pPr>
        <w:pStyle w:val="ListParagraph"/>
        <w:numPr>
          <w:ilvl w:val="1"/>
          <w:numId w:val="1"/>
        </w:numPr>
        <w:rPr>
          <w:sz w:val="32"/>
          <w:szCs w:val="32"/>
        </w:rPr>
      </w:pPr>
      <w:r w:rsidRPr="0078336E">
        <w:rPr>
          <w:sz w:val="32"/>
          <w:szCs w:val="32"/>
        </w:rPr>
        <w:t>Write “(age)-years old” not “(age)-years-old. (The difference is the omitted second dash.)</w:t>
      </w:r>
    </w:p>
    <w:p w14:paraId="6DF4B9BE" w14:textId="77777777" w:rsidR="00E827E4" w:rsidRDefault="00D34B5B" w:rsidP="00E827E4">
      <w:pPr>
        <w:pStyle w:val="ListParagraph"/>
        <w:numPr>
          <w:ilvl w:val="1"/>
          <w:numId w:val="1"/>
        </w:numPr>
        <w:rPr>
          <w:sz w:val="32"/>
          <w:szCs w:val="32"/>
        </w:rPr>
      </w:pPr>
      <w:r w:rsidRPr="0078336E">
        <w:rPr>
          <w:sz w:val="32"/>
          <w:szCs w:val="32"/>
        </w:rPr>
        <w:t xml:space="preserve">Do </w:t>
      </w:r>
      <w:r w:rsidRPr="0078336E">
        <w:rPr>
          <w:b/>
          <w:i/>
          <w:sz w:val="32"/>
          <w:szCs w:val="32"/>
        </w:rPr>
        <w:t>not</w:t>
      </w:r>
      <w:r w:rsidRPr="0078336E">
        <w:rPr>
          <w:i/>
          <w:sz w:val="32"/>
          <w:szCs w:val="32"/>
        </w:rPr>
        <w:t xml:space="preserve"> </w:t>
      </w:r>
      <w:r w:rsidR="00E827E4">
        <w:rPr>
          <w:sz w:val="32"/>
          <w:szCs w:val="32"/>
        </w:rPr>
        <w:t xml:space="preserve">use the Oxford comma. </w:t>
      </w:r>
    </w:p>
    <w:p w14:paraId="51251DAF" w14:textId="39A1114F" w:rsidR="00D34B5B" w:rsidRPr="0078336E" w:rsidRDefault="00D34B5B" w:rsidP="00E827E4">
      <w:pPr>
        <w:pStyle w:val="ListParagraph"/>
        <w:numPr>
          <w:ilvl w:val="2"/>
          <w:numId w:val="1"/>
        </w:numPr>
        <w:rPr>
          <w:sz w:val="32"/>
          <w:szCs w:val="32"/>
        </w:rPr>
      </w:pPr>
      <w:r w:rsidRPr="0078336E">
        <w:rPr>
          <w:sz w:val="32"/>
          <w:szCs w:val="32"/>
        </w:rPr>
        <w:t>“I eat</w:t>
      </w:r>
      <w:r w:rsidR="00E827E4">
        <w:rPr>
          <w:sz w:val="32"/>
          <w:szCs w:val="32"/>
        </w:rPr>
        <w:t xml:space="preserve"> apples, oranges and bananas.”</w:t>
      </w:r>
    </w:p>
    <w:p w14:paraId="17F093E0" w14:textId="77777777" w:rsidR="00D34B5B" w:rsidRPr="0078336E" w:rsidRDefault="00D34B5B" w:rsidP="00E827E4">
      <w:pPr>
        <w:pStyle w:val="ListParagraph"/>
        <w:numPr>
          <w:ilvl w:val="1"/>
          <w:numId w:val="1"/>
        </w:numPr>
        <w:rPr>
          <w:sz w:val="32"/>
          <w:szCs w:val="32"/>
        </w:rPr>
      </w:pPr>
      <w:r w:rsidRPr="0078336E">
        <w:rPr>
          <w:sz w:val="32"/>
          <w:szCs w:val="32"/>
        </w:rPr>
        <w:t xml:space="preserve">Punctuate </w:t>
      </w:r>
      <w:r w:rsidRPr="00025468">
        <w:rPr>
          <w:b/>
          <w:i/>
          <w:sz w:val="32"/>
          <w:szCs w:val="32"/>
        </w:rPr>
        <w:t>within</w:t>
      </w:r>
      <w:r w:rsidRPr="0078336E">
        <w:rPr>
          <w:i/>
          <w:sz w:val="32"/>
          <w:szCs w:val="32"/>
        </w:rPr>
        <w:t xml:space="preserve"> </w:t>
      </w:r>
      <w:r w:rsidRPr="0078336E">
        <w:rPr>
          <w:sz w:val="32"/>
          <w:szCs w:val="32"/>
        </w:rPr>
        <w:t xml:space="preserve">quotations. </w:t>
      </w:r>
    </w:p>
    <w:p w14:paraId="6EF47690" w14:textId="77777777" w:rsidR="00D34B5B" w:rsidRPr="0078336E" w:rsidRDefault="00D34B5B" w:rsidP="00E827E4">
      <w:pPr>
        <w:pStyle w:val="ListParagraph"/>
        <w:numPr>
          <w:ilvl w:val="1"/>
          <w:numId w:val="1"/>
        </w:numPr>
        <w:rPr>
          <w:sz w:val="32"/>
          <w:szCs w:val="32"/>
        </w:rPr>
      </w:pPr>
      <w:r w:rsidRPr="0078336E">
        <w:rPr>
          <w:sz w:val="32"/>
          <w:szCs w:val="32"/>
        </w:rPr>
        <w:t xml:space="preserve">Write in single space 12 pt. Times New Roman. </w:t>
      </w:r>
    </w:p>
    <w:p w14:paraId="79D14C69" w14:textId="6D6D4B28" w:rsidR="001D457B" w:rsidRPr="0078336E" w:rsidRDefault="001D457B" w:rsidP="00E827E4">
      <w:pPr>
        <w:pStyle w:val="ListParagraph"/>
        <w:numPr>
          <w:ilvl w:val="1"/>
          <w:numId w:val="1"/>
        </w:numPr>
        <w:rPr>
          <w:sz w:val="32"/>
          <w:szCs w:val="32"/>
        </w:rPr>
      </w:pPr>
      <w:r w:rsidRPr="0078336E">
        <w:rPr>
          <w:sz w:val="32"/>
          <w:szCs w:val="32"/>
        </w:rPr>
        <w:t xml:space="preserve">Do </w:t>
      </w:r>
      <w:r w:rsidRPr="0078336E">
        <w:rPr>
          <w:b/>
          <w:sz w:val="32"/>
          <w:szCs w:val="32"/>
        </w:rPr>
        <w:t>NOT</w:t>
      </w:r>
      <w:r w:rsidRPr="0078336E">
        <w:rPr>
          <w:sz w:val="32"/>
          <w:szCs w:val="32"/>
        </w:rPr>
        <w:t xml:space="preserve"> indent</w:t>
      </w:r>
    </w:p>
    <w:p w14:paraId="3375628E" w14:textId="77777777" w:rsidR="00D34B5B" w:rsidRPr="0078336E" w:rsidRDefault="00D34B5B" w:rsidP="00E827E4">
      <w:pPr>
        <w:pStyle w:val="ListParagraph"/>
        <w:numPr>
          <w:ilvl w:val="1"/>
          <w:numId w:val="1"/>
        </w:numPr>
        <w:rPr>
          <w:sz w:val="32"/>
          <w:szCs w:val="32"/>
        </w:rPr>
      </w:pPr>
      <w:r w:rsidRPr="0078336E">
        <w:rPr>
          <w:sz w:val="32"/>
          <w:szCs w:val="32"/>
        </w:rPr>
        <w:t xml:space="preserve">Turn in </w:t>
      </w:r>
      <w:r w:rsidRPr="0078336E">
        <w:rPr>
          <w:b/>
          <w:sz w:val="32"/>
          <w:szCs w:val="32"/>
        </w:rPr>
        <w:t xml:space="preserve">all writing </w:t>
      </w:r>
      <w:r w:rsidRPr="0078336E">
        <w:rPr>
          <w:sz w:val="32"/>
          <w:szCs w:val="32"/>
        </w:rPr>
        <w:t>in Word documents.</w:t>
      </w:r>
    </w:p>
    <w:p w14:paraId="3952BF52" w14:textId="77777777" w:rsidR="00D34B5B" w:rsidRPr="0078336E" w:rsidRDefault="00D34B5B" w:rsidP="00E827E4">
      <w:pPr>
        <w:pStyle w:val="ListParagraph"/>
        <w:numPr>
          <w:ilvl w:val="1"/>
          <w:numId w:val="1"/>
        </w:numPr>
        <w:rPr>
          <w:sz w:val="32"/>
          <w:szCs w:val="32"/>
        </w:rPr>
      </w:pPr>
      <w:r w:rsidRPr="0078336E">
        <w:rPr>
          <w:sz w:val="32"/>
          <w:szCs w:val="32"/>
        </w:rPr>
        <w:t xml:space="preserve">Hyperlink </w:t>
      </w:r>
      <w:hyperlink r:id="rId6" w:history="1">
        <w:r w:rsidRPr="0078336E">
          <w:rPr>
            <w:rStyle w:val="Hyperlink"/>
            <w:b/>
            <w:i/>
            <w:sz w:val="32"/>
            <w:szCs w:val="32"/>
          </w:rPr>
          <w:t>anything and everything</w:t>
        </w:r>
      </w:hyperlink>
      <w:r w:rsidRPr="0078336E">
        <w:rPr>
          <w:i/>
          <w:sz w:val="32"/>
          <w:szCs w:val="32"/>
        </w:rPr>
        <w:t xml:space="preserve"> </w:t>
      </w:r>
      <w:r w:rsidRPr="0078336E">
        <w:rPr>
          <w:sz w:val="32"/>
          <w:szCs w:val="32"/>
        </w:rPr>
        <w:t xml:space="preserve">that you reference, including: songs, videos, statistics, interviews, pictures, etc. </w:t>
      </w:r>
    </w:p>
    <w:p w14:paraId="36828F8C" w14:textId="77777777" w:rsidR="00D34B5B" w:rsidRPr="0078336E" w:rsidRDefault="00D34B5B" w:rsidP="00E827E4">
      <w:pPr>
        <w:pStyle w:val="ListParagraph"/>
        <w:numPr>
          <w:ilvl w:val="2"/>
          <w:numId w:val="1"/>
        </w:numPr>
        <w:rPr>
          <w:sz w:val="32"/>
          <w:szCs w:val="32"/>
        </w:rPr>
      </w:pPr>
      <w:r w:rsidRPr="0078336E">
        <w:rPr>
          <w:sz w:val="32"/>
          <w:szCs w:val="32"/>
        </w:rPr>
        <w:t>THIS IS IMPORTANT</w:t>
      </w:r>
    </w:p>
    <w:p w14:paraId="598F5746" w14:textId="77777777" w:rsidR="00D34B5B" w:rsidRPr="0078336E" w:rsidRDefault="00D34B5B" w:rsidP="00E827E4">
      <w:pPr>
        <w:pStyle w:val="ListParagraph"/>
        <w:numPr>
          <w:ilvl w:val="1"/>
          <w:numId w:val="1"/>
        </w:numPr>
        <w:rPr>
          <w:sz w:val="32"/>
          <w:szCs w:val="32"/>
        </w:rPr>
      </w:pPr>
      <w:r w:rsidRPr="0078336E">
        <w:rPr>
          <w:sz w:val="32"/>
          <w:szCs w:val="32"/>
        </w:rPr>
        <w:t>Include a title and subtitle in all pieces. (It will likely not be used, but gives an idea of what you think the piece is about.)</w:t>
      </w:r>
    </w:p>
    <w:p w14:paraId="6B13ECDF" w14:textId="77777777" w:rsidR="00D34B5B" w:rsidRPr="0078336E" w:rsidRDefault="00D34B5B" w:rsidP="00E827E4">
      <w:pPr>
        <w:pStyle w:val="ListParagraph"/>
        <w:numPr>
          <w:ilvl w:val="2"/>
          <w:numId w:val="1"/>
        </w:numPr>
        <w:rPr>
          <w:sz w:val="32"/>
          <w:szCs w:val="32"/>
        </w:rPr>
      </w:pPr>
      <w:r w:rsidRPr="0078336E">
        <w:rPr>
          <w:sz w:val="32"/>
          <w:szCs w:val="32"/>
        </w:rPr>
        <w:lastRenderedPageBreak/>
        <w:t>“Living Commando: Why I Haven’t Worn Underwear in 10 Years.”</w:t>
      </w:r>
    </w:p>
    <w:p w14:paraId="76731C0C" w14:textId="77777777" w:rsidR="00D34B5B" w:rsidRPr="0078336E" w:rsidRDefault="00D34B5B" w:rsidP="00E827E4">
      <w:pPr>
        <w:pStyle w:val="ListParagraph"/>
        <w:numPr>
          <w:ilvl w:val="1"/>
          <w:numId w:val="1"/>
        </w:numPr>
        <w:rPr>
          <w:sz w:val="32"/>
          <w:szCs w:val="32"/>
        </w:rPr>
      </w:pPr>
      <w:r w:rsidRPr="0078336E">
        <w:rPr>
          <w:sz w:val="32"/>
          <w:szCs w:val="32"/>
        </w:rPr>
        <w:t xml:space="preserve">Write your name under the title in the format you see it in on the website: </w:t>
      </w:r>
    </w:p>
    <w:p w14:paraId="3907EE13" w14:textId="77777777" w:rsidR="00D34B5B" w:rsidRPr="0078336E" w:rsidRDefault="00D34B5B" w:rsidP="00E827E4">
      <w:pPr>
        <w:pStyle w:val="ListParagraph"/>
        <w:numPr>
          <w:ilvl w:val="2"/>
          <w:numId w:val="1"/>
        </w:numPr>
        <w:rPr>
          <w:sz w:val="32"/>
          <w:szCs w:val="32"/>
        </w:rPr>
      </w:pPr>
      <w:r w:rsidRPr="0078336E">
        <w:rPr>
          <w:i/>
          <w:sz w:val="32"/>
          <w:szCs w:val="32"/>
        </w:rPr>
        <w:t xml:space="preserve">By John Doe, </w:t>
      </w:r>
      <w:r w:rsidRPr="0078336E">
        <w:rPr>
          <w:sz w:val="32"/>
          <w:szCs w:val="32"/>
        </w:rPr>
        <w:t>American University</w:t>
      </w:r>
    </w:p>
    <w:p w14:paraId="0045102B" w14:textId="77777777" w:rsidR="00D34B5B" w:rsidRPr="0078336E" w:rsidRDefault="00D34B5B" w:rsidP="00E827E4">
      <w:pPr>
        <w:pStyle w:val="ListParagraph"/>
        <w:numPr>
          <w:ilvl w:val="1"/>
          <w:numId w:val="1"/>
        </w:numPr>
        <w:rPr>
          <w:sz w:val="32"/>
          <w:szCs w:val="32"/>
        </w:rPr>
      </w:pPr>
      <w:r w:rsidRPr="0078336E">
        <w:rPr>
          <w:sz w:val="32"/>
          <w:szCs w:val="32"/>
        </w:rPr>
        <w:t xml:space="preserve">Write in an informal, non-academic voice. </w:t>
      </w:r>
    </w:p>
    <w:p w14:paraId="7489FD1C" w14:textId="77777777" w:rsidR="00D34B5B" w:rsidRPr="0078336E" w:rsidRDefault="00D34B5B" w:rsidP="00E827E4">
      <w:pPr>
        <w:pStyle w:val="ListParagraph"/>
        <w:numPr>
          <w:ilvl w:val="2"/>
          <w:numId w:val="1"/>
        </w:numPr>
        <w:rPr>
          <w:sz w:val="32"/>
          <w:szCs w:val="32"/>
        </w:rPr>
      </w:pPr>
      <w:r w:rsidRPr="0078336E">
        <w:rPr>
          <w:sz w:val="32"/>
          <w:szCs w:val="32"/>
        </w:rPr>
        <w:t>Feel free to end sentences with prepositions, start sentences with conjunctions, cuss, use slang and generally let your hair down stylistically.</w:t>
      </w:r>
    </w:p>
    <w:p w14:paraId="63CA94B4" w14:textId="77777777" w:rsidR="00E827E4" w:rsidRDefault="00D34B5B" w:rsidP="00E827E4">
      <w:pPr>
        <w:pStyle w:val="ListParagraph"/>
        <w:numPr>
          <w:ilvl w:val="1"/>
          <w:numId w:val="1"/>
        </w:numPr>
        <w:rPr>
          <w:sz w:val="32"/>
          <w:szCs w:val="32"/>
        </w:rPr>
      </w:pPr>
      <w:r w:rsidRPr="0078336E">
        <w:rPr>
          <w:sz w:val="32"/>
          <w:szCs w:val="32"/>
        </w:rPr>
        <w:t>Rarely—</w:t>
      </w:r>
      <w:r w:rsidRPr="0078336E">
        <w:rPr>
          <w:b/>
          <w:i/>
          <w:sz w:val="32"/>
          <w:szCs w:val="32"/>
        </w:rPr>
        <w:t>rarely</w:t>
      </w:r>
      <w:r w:rsidRPr="0078336E">
        <w:rPr>
          <w:i/>
          <w:sz w:val="32"/>
          <w:szCs w:val="32"/>
        </w:rPr>
        <w:t>—</w:t>
      </w:r>
      <w:r w:rsidRPr="0078336E">
        <w:rPr>
          <w:sz w:val="32"/>
          <w:szCs w:val="32"/>
        </w:rPr>
        <w:t>use</w:t>
      </w:r>
      <w:r w:rsidRPr="0078336E">
        <w:rPr>
          <w:i/>
          <w:sz w:val="32"/>
          <w:szCs w:val="32"/>
        </w:rPr>
        <w:t xml:space="preserve"> </w:t>
      </w:r>
      <w:r w:rsidRPr="0078336E">
        <w:rPr>
          <w:sz w:val="32"/>
          <w:szCs w:val="32"/>
        </w:rPr>
        <w:t>ellipsis. Use them only in their classically approved form, i.e.</w:t>
      </w:r>
      <w:r w:rsidR="00E827E4">
        <w:rPr>
          <w:sz w:val="32"/>
          <w:szCs w:val="32"/>
        </w:rPr>
        <w:t xml:space="preserve"> to suggest a delay in speech. </w:t>
      </w:r>
    </w:p>
    <w:p w14:paraId="7FEFC77B" w14:textId="5D58E14E" w:rsidR="00D34B5B" w:rsidRPr="00025468" w:rsidRDefault="00D34B5B" w:rsidP="00E827E4">
      <w:pPr>
        <w:pStyle w:val="ListParagraph"/>
        <w:numPr>
          <w:ilvl w:val="2"/>
          <w:numId w:val="1"/>
        </w:numPr>
        <w:rPr>
          <w:sz w:val="32"/>
          <w:szCs w:val="32"/>
        </w:rPr>
      </w:pPr>
      <w:r w:rsidRPr="0078336E">
        <w:rPr>
          <w:sz w:val="32"/>
          <w:szCs w:val="32"/>
        </w:rPr>
        <w:t>“And t</w:t>
      </w:r>
      <w:r w:rsidR="00E827E4">
        <w:rPr>
          <w:sz w:val="32"/>
          <w:szCs w:val="32"/>
        </w:rPr>
        <w:t>he winner is…”</w:t>
      </w:r>
      <w:bookmarkStart w:id="0" w:name="_GoBack"/>
      <w:bookmarkEnd w:id="0"/>
    </w:p>
    <w:p w14:paraId="2E9D112A" w14:textId="77777777" w:rsidR="00D34B5B" w:rsidRPr="0078336E" w:rsidRDefault="00D34B5B" w:rsidP="00E827E4">
      <w:pPr>
        <w:rPr>
          <w:b/>
          <w:sz w:val="32"/>
          <w:szCs w:val="32"/>
        </w:rPr>
      </w:pPr>
      <w:r w:rsidRPr="0078336E">
        <w:rPr>
          <w:b/>
          <w:sz w:val="32"/>
          <w:szCs w:val="32"/>
        </w:rPr>
        <w:t>Tone and Voice:</w:t>
      </w:r>
    </w:p>
    <w:p w14:paraId="5AA846A2" w14:textId="77777777" w:rsidR="00D34B5B" w:rsidRPr="0078336E" w:rsidRDefault="00D34B5B" w:rsidP="00E827E4">
      <w:pPr>
        <w:pStyle w:val="ListParagraph"/>
        <w:numPr>
          <w:ilvl w:val="0"/>
          <w:numId w:val="1"/>
        </w:numPr>
        <w:rPr>
          <w:sz w:val="32"/>
          <w:szCs w:val="32"/>
        </w:rPr>
      </w:pPr>
      <w:r w:rsidRPr="0078336E">
        <w:rPr>
          <w:sz w:val="32"/>
          <w:szCs w:val="32"/>
        </w:rPr>
        <w:t xml:space="preserve">Above all else, focus on writing intelligently and creatively. </w:t>
      </w:r>
    </w:p>
    <w:p w14:paraId="79996F10" w14:textId="78295072" w:rsidR="00D34B5B" w:rsidRPr="0078336E" w:rsidRDefault="00D34B5B" w:rsidP="00E827E4">
      <w:pPr>
        <w:pStyle w:val="ListParagraph"/>
        <w:numPr>
          <w:ilvl w:val="0"/>
          <w:numId w:val="1"/>
        </w:numPr>
        <w:rPr>
          <w:sz w:val="32"/>
          <w:szCs w:val="32"/>
        </w:rPr>
      </w:pPr>
      <w:r w:rsidRPr="0078336E">
        <w:rPr>
          <w:sz w:val="32"/>
          <w:szCs w:val="32"/>
        </w:rPr>
        <w:t xml:space="preserve">Do not balk at </w:t>
      </w:r>
      <w:r w:rsidR="00025468">
        <w:rPr>
          <w:sz w:val="32"/>
          <w:szCs w:val="32"/>
        </w:rPr>
        <w:t>obscure</w:t>
      </w:r>
      <w:r w:rsidRPr="0078336E">
        <w:rPr>
          <w:sz w:val="32"/>
          <w:szCs w:val="32"/>
        </w:rPr>
        <w:t xml:space="preserve"> words, but don’t hesitate to use slang either.  </w:t>
      </w:r>
    </w:p>
    <w:p w14:paraId="0E46ACA8" w14:textId="77777777" w:rsidR="00D34B5B" w:rsidRPr="0078336E" w:rsidRDefault="00D34B5B" w:rsidP="00E827E4">
      <w:pPr>
        <w:pStyle w:val="ListParagraph"/>
        <w:numPr>
          <w:ilvl w:val="0"/>
          <w:numId w:val="1"/>
        </w:numPr>
        <w:rPr>
          <w:sz w:val="32"/>
          <w:szCs w:val="32"/>
        </w:rPr>
      </w:pPr>
      <w:r w:rsidRPr="0078336E">
        <w:rPr>
          <w:sz w:val="32"/>
          <w:szCs w:val="32"/>
        </w:rPr>
        <w:t xml:space="preserve">Humor is always a plus. If you can write in a funny fashion without being ostentatious or trying too hard, by all means do. </w:t>
      </w:r>
    </w:p>
    <w:p w14:paraId="485A559D" w14:textId="77777777" w:rsidR="00D34B5B" w:rsidRPr="0078336E" w:rsidRDefault="00D34B5B" w:rsidP="00E827E4">
      <w:pPr>
        <w:pStyle w:val="ListParagraph"/>
        <w:numPr>
          <w:ilvl w:val="0"/>
          <w:numId w:val="1"/>
        </w:numPr>
        <w:rPr>
          <w:sz w:val="32"/>
          <w:szCs w:val="32"/>
        </w:rPr>
      </w:pPr>
      <w:r w:rsidRPr="0078336E">
        <w:rPr>
          <w:sz w:val="32"/>
          <w:szCs w:val="32"/>
        </w:rPr>
        <w:t>If comedy is not your style, then don’t worry about it and don’t force it. Our best writers are not our best writers because they’re funny.</w:t>
      </w:r>
    </w:p>
    <w:p w14:paraId="4C9344CC" w14:textId="6400143B" w:rsidR="00D34B5B" w:rsidRPr="0078336E" w:rsidRDefault="00D34B5B" w:rsidP="00E827E4">
      <w:pPr>
        <w:pStyle w:val="ListParagraph"/>
        <w:numPr>
          <w:ilvl w:val="0"/>
          <w:numId w:val="1"/>
        </w:numPr>
        <w:rPr>
          <w:sz w:val="32"/>
          <w:szCs w:val="32"/>
        </w:rPr>
      </w:pPr>
      <w:r w:rsidRPr="0078336E">
        <w:rPr>
          <w:sz w:val="32"/>
          <w:szCs w:val="32"/>
        </w:rPr>
        <w:t xml:space="preserve">Avoid taking yourself too seriously. </w:t>
      </w:r>
    </w:p>
    <w:p w14:paraId="48C31B01" w14:textId="77777777" w:rsidR="00D34B5B" w:rsidRPr="0078336E" w:rsidRDefault="00D34B5B" w:rsidP="00E827E4">
      <w:pPr>
        <w:pStyle w:val="ListParagraph"/>
        <w:numPr>
          <w:ilvl w:val="0"/>
          <w:numId w:val="1"/>
        </w:numPr>
        <w:rPr>
          <w:sz w:val="32"/>
          <w:szCs w:val="32"/>
        </w:rPr>
      </w:pPr>
      <w:proofErr w:type="gramStart"/>
      <w:r w:rsidRPr="0078336E">
        <w:rPr>
          <w:sz w:val="32"/>
          <w:szCs w:val="32"/>
        </w:rPr>
        <w:t>Focus on writing things that you have</w:t>
      </w:r>
      <w:proofErr w:type="gramEnd"/>
      <w:r w:rsidRPr="0078336E">
        <w:rPr>
          <w:b/>
          <w:sz w:val="32"/>
          <w:szCs w:val="32"/>
        </w:rPr>
        <w:t xml:space="preserve"> not </w:t>
      </w:r>
      <w:r w:rsidRPr="0078336E">
        <w:rPr>
          <w:sz w:val="32"/>
          <w:szCs w:val="32"/>
        </w:rPr>
        <w:t xml:space="preserve">seen elsewhere. </w:t>
      </w:r>
    </w:p>
    <w:p w14:paraId="7512FBE1" w14:textId="77777777" w:rsidR="006A32FC" w:rsidRPr="0078336E" w:rsidRDefault="006A32FC" w:rsidP="00E827E4">
      <w:pPr>
        <w:rPr>
          <w:sz w:val="32"/>
          <w:szCs w:val="32"/>
        </w:rPr>
      </w:pPr>
    </w:p>
    <w:p w14:paraId="661C8388" w14:textId="5D351357" w:rsidR="001D457B" w:rsidRPr="0078336E" w:rsidRDefault="001D457B" w:rsidP="00E827E4">
      <w:pPr>
        <w:rPr>
          <w:b/>
          <w:sz w:val="32"/>
          <w:szCs w:val="32"/>
        </w:rPr>
      </w:pPr>
      <w:r w:rsidRPr="0078336E">
        <w:rPr>
          <w:b/>
          <w:sz w:val="32"/>
          <w:szCs w:val="32"/>
        </w:rPr>
        <w:t>Words to Avoid:</w:t>
      </w:r>
    </w:p>
    <w:p w14:paraId="28663EBE" w14:textId="77777777" w:rsidR="001D457B" w:rsidRPr="0078336E" w:rsidRDefault="001D457B" w:rsidP="00E827E4">
      <w:pPr>
        <w:pStyle w:val="ListParagraph"/>
        <w:numPr>
          <w:ilvl w:val="0"/>
          <w:numId w:val="2"/>
        </w:numPr>
        <w:rPr>
          <w:b/>
          <w:sz w:val="32"/>
          <w:szCs w:val="32"/>
        </w:rPr>
      </w:pPr>
      <w:r w:rsidRPr="0078336E">
        <w:rPr>
          <w:sz w:val="32"/>
          <w:szCs w:val="32"/>
        </w:rPr>
        <w:t xml:space="preserve">Generally avoid these words: </w:t>
      </w:r>
    </w:p>
    <w:p w14:paraId="6EEEE0DB" w14:textId="7E397E54" w:rsidR="001D457B" w:rsidRPr="0078336E" w:rsidRDefault="001D457B" w:rsidP="00E827E4">
      <w:pPr>
        <w:pStyle w:val="ListParagraph"/>
        <w:numPr>
          <w:ilvl w:val="1"/>
          <w:numId w:val="2"/>
        </w:numPr>
        <w:rPr>
          <w:b/>
          <w:sz w:val="32"/>
          <w:szCs w:val="32"/>
        </w:rPr>
      </w:pPr>
      <w:r w:rsidRPr="0078336E">
        <w:rPr>
          <w:sz w:val="32"/>
          <w:szCs w:val="32"/>
          <w:u w:val="single"/>
        </w:rPr>
        <w:t>Truly</w:t>
      </w:r>
      <w:r w:rsidRPr="0078336E">
        <w:rPr>
          <w:sz w:val="32"/>
          <w:szCs w:val="32"/>
        </w:rPr>
        <w:t xml:space="preserve">, </w:t>
      </w:r>
      <w:r w:rsidRPr="0078336E">
        <w:rPr>
          <w:sz w:val="32"/>
          <w:szCs w:val="32"/>
          <w:u w:val="single"/>
        </w:rPr>
        <w:t>very</w:t>
      </w:r>
      <w:r w:rsidRPr="0078336E">
        <w:rPr>
          <w:sz w:val="32"/>
          <w:szCs w:val="32"/>
        </w:rPr>
        <w:t xml:space="preserve">, </w:t>
      </w:r>
      <w:r w:rsidRPr="0078336E">
        <w:rPr>
          <w:sz w:val="32"/>
          <w:szCs w:val="32"/>
          <w:u w:val="single"/>
        </w:rPr>
        <w:t>plethora</w:t>
      </w:r>
      <w:r w:rsidRPr="0078336E">
        <w:rPr>
          <w:sz w:val="32"/>
          <w:szCs w:val="32"/>
        </w:rPr>
        <w:t xml:space="preserve">, </w:t>
      </w:r>
      <w:r w:rsidRPr="0078336E">
        <w:rPr>
          <w:sz w:val="32"/>
          <w:szCs w:val="32"/>
          <w:u w:val="single"/>
        </w:rPr>
        <w:t>acquire</w:t>
      </w:r>
      <w:r w:rsidRPr="0078336E">
        <w:rPr>
          <w:sz w:val="32"/>
          <w:szCs w:val="32"/>
        </w:rPr>
        <w:t xml:space="preserve">, </w:t>
      </w:r>
      <w:r w:rsidRPr="0078336E">
        <w:rPr>
          <w:sz w:val="32"/>
          <w:szCs w:val="32"/>
          <w:u w:val="single"/>
        </w:rPr>
        <w:t>stated</w:t>
      </w:r>
      <w:r w:rsidRPr="0078336E">
        <w:rPr>
          <w:sz w:val="32"/>
          <w:szCs w:val="32"/>
        </w:rPr>
        <w:t xml:space="preserve">, </w:t>
      </w:r>
      <w:r w:rsidRPr="0078336E">
        <w:rPr>
          <w:sz w:val="32"/>
          <w:szCs w:val="32"/>
          <w:u w:val="single"/>
        </w:rPr>
        <w:t>cacophony</w:t>
      </w:r>
      <w:r w:rsidRPr="0078336E">
        <w:rPr>
          <w:sz w:val="32"/>
          <w:szCs w:val="32"/>
        </w:rPr>
        <w:t xml:space="preserve">, </w:t>
      </w:r>
      <w:r w:rsidRPr="0078336E">
        <w:rPr>
          <w:sz w:val="32"/>
          <w:szCs w:val="32"/>
          <w:u w:val="single"/>
        </w:rPr>
        <w:t>now</w:t>
      </w:r>
      <w:r w:rsidRPr="0078336E">
        <w:rPr>
          <w:sz w:val="32"/>
          <w:szCs w:val="32"/>
        </w:rPr>
        <w:t xml:space="preserve"> (to equivocate at the beginning of a sentence), </w:t>
      </w:r>
      <w:r w:rsidRPr="0078336E">
        <w:rPr>
          <w:sz w:val="32"/>
          <w:szCs w:val="32"/>
          <w:u w:val="single"/>
        </w:rPr>
        <w:t>unique</w:t>
      </w:r>
      <w:r w:rsidRPr="0078336E">
        <w:rPr>
          <w:sz w:val="32"/>
          <w:szCs w:val="32"/>
        </w:rPr>
        <w:t xml:space="preserve">, </w:t>
      </w:r>
      <w:r w:rsidRPr="0078336E">
        <w:rPr>
          <w:sz w:val="32"/>
          <w:szCs w:val="32"/>
          <w:u w:val="single"/>
        </w:rPr>
        <w:t>entitled</w:t>
      </w:r>
      <w:r w:rsidRPr="0078336E">
        <w:rPr>
          <w:sz w:val="32"/>
          <w:szCs w:val="32"/>
        </w:rPr>
        <w:t xml:space="preserve"> (to mean “called”)</w:t>
      </w:r>
    </w:p>
    <w:sectPr w:rsidR="001D457B" w:rsidRPr="0078336E" w:rsidSect="006A3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A54"/>
    <w:multiLevelType w:val="hybridMultilevel"/>
    <w:tmpl w:val="6CF0B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335628"/>
    <w:multiLevelType w:val="hybridMultilevel"/>
    <w:tmpl w:val="241E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51"/>
    <w:rsid w:val="00025468"/>
    <w:rsid w:val="001D457B"/>
    <w:rsid w:val="00433FD2"/>
    <w:rsid w:val="006A32FC"/>
    <w:rsid w:val="0078336E"/>
    <w:rsid w:val="007E6368"/>
    <w:rsid w:val="00A95895"/>
    <w:rsid w:val="00D34B5B"/>
    <w:rsid w:val="00D34C51"/>
    <w:rsid w:val="00E8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40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51"/>
    <w:pPr>
      <w:ind w:left="720"/>
      <w:contextualSpacing/>
    </w:pPr>
  </w:style>
  <w:style w:type="character" w:styleId="Hyperlink">
    <w:name w:val="Hyperlink"/>
    <w:basedOn w:val="DefaultParagraphFont"/>
    <w:uiPriority w:val="99"/>
    <w:unhideWhenUsed/>
    <w:rsid w:val="00D34B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51"/>
    <w:pPr>
      <w:ind w:left="720"/>
      <w:contextualSpacing/>
    </w:pPr>
  </w:style>
  <w:style w:type="character" w:styleId="Hyperlink">
    <w:name w:val="Hyperlink"/>
    <w:basedOn w:val="DefaultParagraphFont"/>
    <w:uiPriority w:val="99"/>
    <w:unhideWhenUsed/>
    <w:rsid w:val="00D34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Hg5SJYRHA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387</Words>
  <Characters>2208</Characters>
  <Application>Microsoft Macintosh Word</Application>
  <DocSecurity>0</DocSecurity>
  <Lines>18</Lines>
  <Paragraphs>5</Paragraphs>
  <ScaleCrop>false</ScaleCrop>
  <Company>Shweiki Media</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Stenberg</dc:creator>
  <cp:keywords/>
  <dc:description/>
  <cp:lastModifiedBy>Mark Stenberg</cp:lastModifiedBy>
  <cp:revision>9</cp:revision>
  <dcterms:created xsi:type="dcterms:W3CDTF">2016-03-18T15:09:00Z</dcterms:created>
  <dcterms:modified xsi:type="dcterms:W3CDTF">2016-10-25T15:58:00Z</dcterms:modified>
</cp:coreProperties>
</file>